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7F7FB5" w:rsidP="007F7FB5" w14:paraId="2AD69675" w14:textId="77777777">
      <w:pPr>
        <w:pStyle w:val="Title"/>
        <w:spacing w:before="0"/>
        <w:jc w:val="left"/>
        <w:rPr>
          <w:b w:val="0"/>
          <w:sz w:val="22"/>
          <w:szCs w:val="22"/>
        </w:rPr>
      </w:pPr>
    </w:p>
    <w:p w:rsidR="007F7FB5" w:rsidP="007F7FB5" w14:paraId="57A9D18A" w14:textId="77777777">
      <w:pPr>
        <w:pStyle w:val="Title"/>
        <w:jc w:val="left"/>
        <w:rPr>
          <w:b w:val="0"/>
          <w:sz w:val="22"/>
          <w:szCs w:val="22"/>
        </w:rPr>
      </w:pPr>
    </w:p>
    <w:p w:rsidR="00D5456D" w:rsidRPr="00317694" w:rsidP="007F7FB5" w14:paraId="1899837D" w14:textId="77777777">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t xml:space="preserve">                  </w:t>
      </w:r>
    </w:p>
    <w:p w:rsidR="007F7FB5" w:rsidRPr="00317694" w:rsidP="007F7FB5" w14:paraId="61609ED9" w14:textId="77777777">
      <w:pPr>
        <w:pStyle w:val="Title"/>
        <w:rPr>
          <w:b w:val="0"/>
          <w:sz w:val="22"/>
          <w:szCs w:val="22"/>
        </w:rPr>
      </w:pPr>
      <w:r w:rsidRPr="00317694">
        <w:rPr>
          <w:b w:val="0"/>
          <w:sz w:val="22"/>
          <w:szCs w:val="22"/>
        </w:rPr>
        <w:t>TRAFİK GÜVENLİĞİ DERS PLANI</w:t>
      </w:r>
    </w:p>
    <w:p w:rsidR="007F7FB5" w:rsidRPr="00317694" w:rsidP="007F7FB5" w14:paraId="1174D7D8" w14:textId="77777777">
      <w:pPr>
        <w:jc w:val="center"/>
        <w:rPr>
          <w:b/>
          <w:color w:val="FF0000"/>
          <w:sz w:val="22"/>
          <w:szCs w:val="22"/>
        </w:rPr>
      </w:pPr>
      <w:r>
        <w:rPr>
          <w:b/>
          <w:color w:val="FF0000"/>
          <w:sz w:val="22"/>
          <w:szCs w:val="22"/>
        </w:rPr>
        <w:t>12</w:t>
      </w:r>
      <w:r w:rsidRPr="00317694">
        <w:rPr>
          <w:b/>
          <w:color w:val="FF0000"/>
          <w:sz w:val="22"/>
          <w:szCs w:val="22"/>
        </w:rPr>
        <w:t>.</w:t>
      </w:r>
      <w:r>
        <w:rPr>
          <w:b/>
          <w:color w:val="FF0000"/>
          <w:sz w:val="22"/>
          <w:szCs w:val="22"/>
        </w:rPr>
        <w:t xml:space="preserve"> </w:t>
      </w:r>
      <w:r w:rsidRPr="00317694">
        <w:rPr>
          <w:b/>
          <w:color w:val="FF0000"/>
          <w:sz w:val="22"/>
          <w:szCs w:val="22"/>
        </w:rPr>
        <w:t>HAFTA</w:t>
      </w:r>
    </w:p>
    <w:p w:rsidR="007F7FB5" w:rsidRPr="00317694" w:rsidP="007F7FB5" w14:paraId="45A54DEC" w14:textId="77777777">
      <w:pPr>
        <w:jc w:val="center"/>
        <w:rPr>
          <w:bCs/>
          <w:sz w:val="22"/>
          <w:szCs w:val="22"/>
        </w:rPr>
      </w:pPr>
      <w:r>
        <w:rPr>
          <w:bCs/>
          <w:sz w:val="22"/>
          <w:szCs w:val="22"/>
        </w:rPr>
        <w:t>07-11</w:t>
      </w:r>
      <w:r>
        <w:rPr>
          <w:bCs/>
          <w:sz w:val="22"/>
          <w:szCs w:val="22"/>
        </w:rPr>
        <w:t xml:space="preserve"> ARALIK </w:t>
      </w:r>
      <w:r w:rsidR="00D35971">
        <w:rPr>
          <w:bCs/>
          <w:sz w:val="22"/>
          <w:szCs w:val="22"/>
        </w:rPr>
        <w:t>2026</w:t>
      </w:r>
    </w:p>
    <w:p w:rsidR="000D1AAB" w:rsidRPr="00317694" w:rsidP="00D5456D" w14:paraId="7DC06403" w14:textId="77777777">
      <w:pPr>
        <w:jc w:val="center"/>
        <w:rPr>
          <w:sz w:val="22"/>
          <w:szCs w:val="22"/>
        </w:rPr>
      </w:pPr>
    </w:p>
    <w:p w:rsidR="00D5456D" w:rsidRPr="00317694" w:rsidP="00D5456D" w14:paraId="17642D31"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14:paraId="77E02F17" w14:textId="77777777">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14:paraId="3153E2CE" w14:textId="77777777">
            <w:pPr>
              <w:spacing w:line="276" w:lineRule="auto"/>
              <w:rPr>
                <w:sz w:val="22"/>
                <w:szCs w:val="22"/>
                <w:lang w:eastAsia="en-US"/>
              </w:rPr>
            </w:pPr>
            <w:r w:rsidRPr="00317694">
              <w:rPr>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14:paraId="3E01493F" w14:textId="77777777">
            <w:pPr>
              <w:tabs>
                <w:tab w:val="left" w:pos="284"/>
              </w:tabs>
              <w:spacing w:line="276" w:lineRule="auto"/>
              <w:rPr>
                <w:sz w:val="22"/>
                <w:szCs w:val="22"/>
                <w:lang w:eastAsia="en-US"/>
              </w:rPr>
            </w:pPr>
            <w:r w:rsidRPr="00317694">
              <w:rPr>
                <w:sz w:val="22"/>
                <w:szCs w:val="22"/>
                <w:lang w:eastAsia="en-US"/>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14:paraId="3DCCEAC6" w14:textId="77777777">
            <w:pPr>
              <w:spacing w:line="276" w:lineRule="auto"/>
              <w:rPr>
                <w:sz w:val="22"/>
                <w:szCs w:val="22"/>
                <w:lang w:eastAsia="en-US"/>
              </w:rPr>
            </w:pPr>
            <w:r w:rsidRPr="00317694">
              <w:rPr>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14:paraId="07D71F06" w14:textId="77777777">
            <w:pPr>
              <w:tabs>
                <w:tab w:val="left" w:pos="284"/>
              </w:tabs>
              <w:spacing w:line="276" w:lineRule="auto"/>
              <w:rPr>
                <w:sz w:val="22"/>
                <w:szCs w:val="22"/>
                <w:lang w:eastAsia="en-US"/>
              </w:rPr>
            </w:pPr>
            <w:r w:rsidRPr="00317694">
              <w:rPr>
                <w:sz w:val="22"/>
                <w:szCs w:val="22"/>
                <w:lang w:eastAsia="en-US"/>
              </w:rPr>
              <w:t>4</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14:paraId="260AD907" w14:textId="77777777">
            <w:pPr>
              <w:spacing w:line="276" w:lineRule="auto"/>
              <w:rPr>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14:paraId="43ADF7FC" w14:textId="77777777">
            <w:pPr>
              <w:spacing w:line="276" w:lineRule="auto"/>
              <w:rPr>
                <w:sz w:val="22"/>
                <w:szCs w:val="22"/>
                <w:lang w:eastAsia="en-US"/>
              </w:rPr>
            </w:pPr>
            <w:r w:rsidRPr="00317694">
              <w:rPr>
                <w:sz w:val="22"/>
                <w:szCs w:val="22"/>
                <w:lang w:eastAsia="en-US"/>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14:paraId="274837A5"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14:paraId="14F2D031" w14:textId="77777777">
            <w:pPr>
              <w:spacing w:line="276" w:lineRule="auto"/>
              <w:rPr>
                <w:sz w:val="22"/>
                <w:szCs w:val="22"/>
                <w:lang w:eastAsia="en-US"/>
              </w:rPr>
            </w:pPr>
            <w:r w:rsidRPr="00317694">
              <w:rPr>
                <w:sz w:val="22"/>
                <w:szCs w:val="22"/>
                <w:lang w:eastAsia="en-US"/>
              </w:rPr>
              <w:t>TRAFİKTE GÜVENLİK</w:t>
            </w:r>
          </w:p>
        </w:tc>
      </w:tr>
    </w:tbl>
    <w:p w:rsidR="00D5456D" w:rsidRPr="00317694" w:rsidP="00D5456D" w14:paraId="5AE46E00"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10125" w:type="dxa"/>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14:paraId="5B81264D"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14:paraId="0A8B7A7F" w14:textId="77777777">
            <w:pPr>
              <w:tabs>
                <w:tab w:val="left" w:pos="284"/>
              </w:tabs>
              <w:spacing w:line="276" w:lineRule="auto"/>
              <w:jc w:val="both"/>
              <w:rPr>
                <w:sz w:val="22"/>
                <w:szCs w:val="22"/>
                <w:lang w:eastAsia="en-US"/>
              </w:rPr>
            </w:pPr>
            <w:r w:rsidRPr="00317694">
              <w:rPr>
                <w:sz w:val="22"/>
                <w:szCs w:val="22"/>
                <w:lang w:eastAsia="en-US"/>
              </w:rPr>
              <w:t>TG.4.1.7. Ulaşım araçlarını çeşitli özellikleri açısından karşılaştırır</w:t>
            </w:r>
          </w:p>
        </w:tc>
      </w:tr>
      <w:tr w:rsidTr="00D5456D">
        <w:tblPrEx>
          <w:tblW w:w="10125" w:type="dxa"/>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6938CF33"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711292C5"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D5456D">
        <w:tblPrEx>
          <w:tblW w:w="10125" w:type="dxa"/>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3C18D41D"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444DA77E" w14:textId="77777777">
            <w:pPr>
              <w:spacing w:line="276" w:lineRule="auto"/>
              <w:rPr>
                <w:sz w:val="22"/>
                <w:szCs w:val="22"/>
                <w:lang w:eastAsia="en-US"/>
              </w:rPr>
            </w:pPr>
            <w:r w:rsidRPr="00317694">
              <w:rPr>
                <w:sz w:val="22"/>
                <w:szCs w:val="22"/>
                <w:lang w:eastAsia="en-US"/>
              </w:rPr>
              <w:t xml:space="preserve">Ders kitabı, bilgisayar, projeksiyon, </w:t>
            </w:r>
          </w:p>
        </w:tc>
      </w:tr>
      <w:tr w:rsidTr="00D5456D">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2D2BD10C"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14:paraId="006100E9"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D5456D">
        <w:tblPrEx>
          <w:tblW w:w="10125" w:type="dxa"/>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14:paraId="2C0F3F68" w14:textId="77777777">
            <w:pPr>
              <w:spacing w:line="276" w:lineRule="auto"/>
              <w:jc w:val="center"/>
              <w:rPr>
                <w:sz w:val="22"/>
                <w:szCs w:val="22"/>
                <w:lang w:eastAsia="en-US"/>
              </w:rPr>
            </w:pPr>
            <w:r w:rsidRPr="00317694">
              <w:rPr>
                <w:sz w:val="22"/>
                <w:szCs w:val="22"/>
                <w:lang w:eastAsia="en-US"/>
              </w:rPr>
              <w:t>ÖĞRENME-ÖĞRETME SÜRECİ</w:t>
            </w:r>
          </w:p>
        </w:tc>
      </w:tr>
      <w:tr w:rsidTr="00D5456D">
        <w:tblPrEx>
          <w:tblW w:w="10125" w:type="dxa"/>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14:paraId="7593A7EC" w14:textId="77777777">
            <w:pPr>
              <w:pStyle w:val="Heading3"/>
              <w:spacing w:line="276" w:lineRule="auto"/>
              <w:rPr>
                <w:b w:val="0"/>
                <w:sz w:val="22"/>
                <w:szCs w:val="22"/>
                <w:lang w:eastAsia="en-US"/>
              </w:rPr>
            </w:pPr>
            <w:r w:rsidRPr="00317694">
              <w:rPr>
                <w:b w:val="0"/>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14:paraId="0CB2A453" w14:textId="77777777">
            <w:pPr>
              <w:autoSpaceDE w:val="0"/>
              <w:autoSpaceDN w:val="0"/>
              <w:adjustRightInd w:val="0"/>
              <w:spacing w:line="276" w:lineRule="auto"/>
              <w:rPr>
                <w:bCs/>
                <w:sz w:val="22"/>
                <w:szCs w:val="22"/>
                <w:lang w:eastAsia="en-US"/>
              </w:rPr>
            </w:pPr>
            <w:r w:rsidRPr="00317694">
              <w:rPr>
                <w:sz w:val="22"/>
                <w:szCs w:val="22"/>
                <w:lang w:eastAsia="en-US"/>
              </w:rPr>
              <w:t>Ulaşım Araçları</w:t>
            </w:r>
          </w:p>
        </w:tc>
      </w:tr>
      <w:tr w:rsidTr="00D5456D">
        <w:tblPrEx>
          <w:tblW w:w="10125" w:type="dxa"/>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rsidP="000823BB" w14:paraId="18F940E0" w14:textId="77777777">
            <w:pPr>
              <w:numPr>
                <w:ilvl w:val="0"/>
                <w:numId w:val="9"/>
              </w:numPr>
              <w:spacing w:line="276" w:lineRule="auto"/>
              <w:rPr>
                <w:sz w:val="22"/>
                <w:szCs w:val="22"/>
                <w:lang w:eastAsia="en-US"/>
              </w:rPr>
            </w:pPr>
            <w:r w:rsidRPr="00317694">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D5456D" w:rsidRPr="00317694" w14:paraId="6C2A31ED" w14:textId="77777777">
            <w:pPr>
              <w:spacing w:line="276" w:lineRule="auto"/>
              <w:rPr>
                <w:sz w:val="22"/>
                <w:szCs w:val="22"/>
                <w:lang w:eastAsia="en-US"/>
              </w:rPr>
            </w:pPr>
            <w:r w:rsidRPr="00317694">
              <w:rPr>
                <w:sz w:val="22"/>
                <w:szCs w:val="22"/>
                <w:lang w:eastAsia="en-US"/>
              </w:rPr>
              <w:t>Dumanı tüter,İsterse gider,Balık değildir,Denizde yüzer. (Gemi)</w:t>
            </w:r>
          </w:p>
          <w:p w:rsidR="00D5456D" w:rsidRPr="00317694" w14:paraId="7E2EF767" w14:textId="77777777">
            <w:pPr>
              <w:spacing w:line="276" w:lineRule="auto"/>
              <w:rPr>
                <w:sz w:val="22"/>
                <w:szCs w:val="22"/>
                <w:lang w:eastAsia="en-US"/>
              </w:rPr>
            </w:pPr>
            <w:r w:rsidRPr="00317694">
              <w:rPr>
                <w:sz w:val="22"/>
                <w:szCs w:val="22"/>
                <w:lang w:eastAsia="en-US"/>
              </w:rPr>
              <w:t>Havalarda dolaştırır,Yolcuları hızla ulaştırır. (Uçak)</w:t>
            </w:r>
          </w:p>
          <w:p w:rsidR="00D5456D" w:rsidRPr="00317694" w14:paraId="2613CD44" w14:textId="77777777">
            <w:pPr>
              <w:spacing w:line="276" w:lineRule="auto"/>
              <w:rPr>
                <w:sz w:val="22"/>
                <w:szCs w:val="22"/>
                <w:lang w:eastAsia="en-US"/>
              </w:rPr>
            </w:pPr>
            <w:r w:rsidRPr="00317694">
              <w:rPr>
                <w:sz w:val="22"/>
                <w:szCs w:val="22"/>
                <w:lang w:eastAsia="en-US"/>
              </w:rPr>
              <w:t xml:space="preserve">Ulaşım türleri; kara, demir, deniz ve hava yollarıdır. </w:t>
            </w:r>
          </w:p>
          <w:p w:rsidR="00D5456D" w:rsidRPr="00317694" w14:paraId="242403E4" w14:textId="77777777">
            <w:pPr>
              <w:spacing w:line="276" w:lineRule="auto"/>
              <w:rPr>
                <w:sz w:val="22"/>
                <w:szCs w:val="22"/>
                <w:lang w:eastAsia="en-US"/>
              </w:rPr>
            </w:pPr>
            <w:r w:rsidRPr="00317694">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D5456D" w:rsidRPr="00317694" w14:paraId="25CD3430" w14:textId="77777777">
            <w:pPr>
              <w:spacing w:line="276" w:lineRule="auto"/>
              <w:rPr>
                <w:sz w:val="22"/>
                <w:szCs w:val="22"/>
                <w:lang w:eastAsia="en-US"/>
              </w:rPr>
            </w:pPr>
            <w:r w:rsidRPr="00317694">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getirebilir.Ders kitabında verilen görseller incelenir, bilgilendirici metinler okunarak etkinlikler cevaplanır</w:t>
            </w:r>
          </w:p>
        </w:tc>
      </w:tr>
      <w:tr w:rsidTr="00D5456D">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5B8779B8" w14:textId="77777777">
            <w:pPr>
              <w:spacing w:line="276" w:lineRule="auto"/>
              <w:rPr>
                <w:sz w:val="22"/>
                <w:szCs w:val="22"/>
                <w:lang w:eastAsia="en-US"/>
              </w:rPr>
            </w:pPr>
            <w:r w:rsidRPr="00317694">
              <w:rPr>
                <w:sz w:val="22"/>
                <w:szCs w:val="22"/>
                <w:lang w:eastAsia="en-US"/>
              </w:rPr>
              <w:t>Bireysel Öğrenme Etkinlikleri</w:t>
            </w:r>
          </w:p>
          <w:p w:rsidR="00D5456D" w:rsidRPr="00317694" w14:paraId="3D99E7EF"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14:paraId="1D00A922"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D5456D" w:rsidRPr="00317694" w14:paraId="459620DF" w14:textId="77777777">
            <w:pPr>
              <w:pStyle w:val="msobodytextindent"/>
              <w:spacing w:line="276" w:lineRule="auto"/>
              <w:rPr>
                <w:sz w:val="22"/>
                <w:szCs w:val="22"/>
                <w:lang w:eastAsia="en-US"/>
              </w:rPr>
            </w:pPr>
            <w:r w:rsidRPr="00317694">
              <w:rPr>
                <w:sz w:val="22"/>
                <w:szCs w:val="22"/>
                <w:lang w:eastAsia="en-US"/>
              </w:rPr>
              <w:t>Kullanacağımız  ulaşım  türünü nasıl belirlemeliyiz?</w:t>
            </w:r>
          </w:p>
        </w:tc>
      </w:tr>
      <w:tr w:rsidTr="00D5456D">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4DC8F671" w14:textId="77777777">
            <w:pPr>
              <w:spacing w:line="276" w:lineRule="auto"/>
              <w:rPr>
                <w:sz w:val="22"/>
                <w:szCs w:val="22"/>
                <w:lang w:eastAsia="en-US"/>
              </w:rPr>
            </w:pPr>
            <w:r w:rsidRPr="00317694">
              <w:rPr>
                <w:sz w:val="22"/>
                <w:szCs w:val="22"/>
                <w:lang w:eastAsia="en-US"/>
              </w:rPr>
              <w:t>Grupla Öğrenme Etkinlikleri</w:t>
            </w:r>
          </w:p>
          <w:p w:rsidR="00D5456D" w:rsidRPr="00317694" w14:paraId="23343A3E"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14:paraId="524CC7ED" w14:textId="77777777">
            <w:pPr>
              <w:pStyle w:val="msobodytextindent"/>
              <w:spacing w:line="276" w:lineRule="auto"/>
              <w:rPr>
                <w:sz w:val="22"/>
                <w:szCs w:val="22"/>
                <w:lang w:eastAsia="en-US"/>
              </w:rPr>
            </w:pPr>
            <w:r w:rsidRPr="00317694">
              <w:rPr>
                <w:sz w:val="22"/>
                <w:szCs w:val="22"/>
                <w:lang w:eastAsia="en-US"/>
              </w:rPr>
              <w:t>Taşıt isimlerini bir kağıda yazıp torbaya koyulur.Bir öğrenci çekilen taşıtın adını vermeden arkadaşlarına o taşıtın özelliklerini anlatır ve arkadaşlarının bulmaları sağlanır.</w:t>
            </w:r>
          </w:p>
        </w:tc>
      </w:tr>
      <w:tr w:rsidTr="00D5456D">
        <w:tblPrEx>
          <w:tblW w:w="10125" w:type="dxa"/>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14:paraId="3E6F1F18"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317694" w14:paraId="7485755D" w14:textId="77777777">
            <w:pPr>
              <w:spacing w:line="276" w:lineRule="auto"/>
              <w:rPr>
                <w:sz w:val="22"/>
                <w:szCs w:val="22"/>
                <w:lang w:eastAsia="en-US"/>
              </w:rPr>
            </w:pPr>
            <w:r w:rsidRPr="00317694">
              <w:rPr>
                <w:sz w:val="22"/>
                <w:szCs w:val="22"/>
                <w:lang w:eastAsia="en-US"/>
              </w:rPr>
              <w:t>İnsanların ihtiyaçlarına ve gidecekleri yere göre farklı ulaşım araçları vardır</w:t>
            </w:r>
          </w:p>
        </w:tc>
      </w:tr>
    </w:tbl>
    <w:p w:rsidR="00D5456D" w:rsidRPr="00317694" w:rsidP="00D5456D" w14:paraId="40F8A07E" w14:textId="77777777">
      <w:pPr>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Tr="00B01D83">
        <w:tblPrEx>
          <w:tblW w:w="10125" w:type="dxa"/>
          <w:tblLayout w:type="fixed"/>
          <w:tblLook w:val="04A0"/>
        </w:tblPrEx>
        <w:trPr>
          <w:trHeight w:val="1338"/>
        </w:trPr>
        <w:tc>
          <w:tcPr>
            <w:tcW w:w="5230" w:type="dxa"/>
            <w:tcBorders>
              <w:top w:val="single" w:sz="8" w:space="0" w:color="auto"/>
              <w:left w:val="single" w:sz="8" w:space="0" w:color="auto"/>
              <w:bottom w:val="single" w:sz="8" w:space="0" w:color="auto"/>
              <w:right w:val="single" w:sz="6" w:space="0" w:color="auto"/>
            </w:tcBorders>
            <w:hideMark/>
          </w:tcPr>
          <w:p w:rsidR="00B01D83" w:rsidRPr="00317694" w:rsidP="00B01D83" w14:paraId="314A9273"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B01D83" w:rsidRPr="00317694" w:rsidP="00B01D83" w14:paraId="4E14C372" w14:textId="77777777">
            <w:pPr>
              <w:tabs>
                <w:tab w:val="left" w:pos="224"/>
                <w:tab w:val="left" w:pos="366"/>
              </w:tabs>
              <w:spacing w:line="276" w:lineRule="auto"/>
              <w:rPr>
                <w:sz w:val="22"/>
                <w:szCs w:val="22"/>
                <w:lang w:eastAsia="en-US"/>
              </w:rPr>
            </w:pPr>
            <w:r w:rsidRPr="00317694">
              <w:rPr>
                <w:sz w:val="22"/>
                <w:szCs w:val="22"/>
                <w:lang w:eastAsia="en-US"/>
              </w:rPr>
              <w:t>1.Ulaşım türlerini zaman, güvenlik açısından ve ekonomik yönden karşılaştırınız.</w:t>
            </w:r>
          </w:p>
          <w:p w:rsidR="00D5456D" w:rsidRPr="00317694" w14:paraId="2A40D3EF" w14:textId="77777777">
            <w:pPr>
              <w:spacing w:line="276" w:lineRule="auto"/>
              <w:rPr>
                <w:sz w:val="22"/>
                <w:szCs w:val="22"/>
                <w:lang w:eastAsia="en-US"/>
              </w:rPr>
            </w:pPr>
          </w:p>
        </w:tc>
        <w:tc>
          <w:tcPr>
            <w:tcW w:w="4893" w:type="dxa"/>
            <w:tcBorders>
              <w:top w:val="single" w:sz="8" w:space="0" w:color="auto"/>
              <w:left w:val="single" w:sz="6" w:space="0" w:color="auto"/>
              <w:bottom w:val="single" w:sz="8" w:space="0" w:color="auto"/>
              <w:right w:val="single" w:sz="8" w:space="0" w:color="auto"/>
            </w:tcBorders>
            <w:hideMark/>
          </w:tcPr>
          <w:p w:rsidR="00D5456D" w:rsidRPr="00317694" w:rsidP="00B01D83" w14:paraId="7D0E79EC" w14:textId="77777777">
            <w:pPr>
              <w:tabs>
                <w:tab w:val="left" w:pos="224"/>
                <w:tab w:val="left" w:pos="366"/>
              </w:tabs>
              <w:spacing w:line="276" w:lineRule="auto"/>
              <w:rPr>
                <w:sz w:val="22"/>
                <w:szCs w:val="22"/>
                <w:lang w:eastAsia="en-US"/>
              </w:rPr>
            </w:pPr>
            <w:r w:rsidRPr="00317694">
              <w:rPr>
                <w:sz w:val="22"/>
                <w:szCs w:val="22"/>
                <w:lang w:eastAsia="en-US"/>
              </w:rPr>
              <w:t>Grup değerlendirme:</w:t>
            </w:r>
          </w:p>
          <w:p w:rsidR="00D5456D" w:rsidRPr="00317694" w:rsidP="00B01D83" w14:paraId="196227E4" w14:textId="77777777">
            <w:pPr>
              <w:tabs>
                <w:tab w:val="left" w:pos="224"/>
                <w:tab w:val="left" w:pos="366"/>
              </w:tabs>
              <w:spacing w:line="276" w:lineRule="auto"/>
              <w:rPr>
                <w:sz w:val="22"/>
                <w:szCs w:val="22"/>
                <w:lang w:eastAsia="en-US"/>
              </w:rPr>
            </w:pPr>
            <w:r w:rsidRPr="00317694">
              <w:rPr>
                <w:sz w:val="22"/>
                <w:szCs w:val="22"/>
                <w:lang w:eastAsia="en-US"/>
              </w:rPr>
              <w:t>1.</w:t>
            </w:r>
            <w:r w:rsidRPr="00317694">
              <w:rPr>
                <w:sz w:val="22"/>
                <w:szCs w:val="22"/>
                <w:lang w:eastAsia="en-US"/>
              </w:rPr>
              <w:t>Öğrenciler etkinliklere etkin katılıyor mu?</w:t>
            </w:r>
          </w:p>
          <w:p w:rsidR="00D5456D" w:rsidRPr="00317694" w:rsidP="00B01D83" w14:paraId="03C839F1" w14:textId="77777777">
            <w:pPr>
              <w:tabs>
                <w:tab w:val="left" w:pos="224"/>
                <w:tab w:val="left" w:pos="366"/>
              </w:tabs>
              <w:spacing w:line="276" w:lineRule="auto"/>
              <w:rPr>
                <w:sz w:val="22"/>
                <w:szCs w:val="22"/>
                <w:lang w:eastAsia="en-US"/>
              </w:rPr>
            </w:pPr>
            <w:r w:rsidRPr="00317694">
              <w:rPr>
                <w:sz w:val="22"/>
                <w:szCs w:val="22"/>
                <w:lang w:eastAsia="en-US"/>
              </w:rPr>
              <w:t>2.</w:t>
            </w:r>
            <w:r w:rsidRPr="00317694">
              <w:rPr>
                <w:sz w:val="22"/>
                <w:szCs w:val="22"/>
                <w:lang w:eastAsia="en-US"/>
              </w:rPr>
              <w:t>Duygu ve düşüncelerini rahatça ifade edebiliyor mu?</w:t>
            </w:r>
          </w:p>
        </w:tc>
      </w:tr>
      <w:tr w:rsidTr="00D5456D">
        <w:tblPrEx>
          <w:tblW w:w="10125" w:type="dxa"/>
          <w:tblLayout w:type="fixed"/>
          <w:tblLook w:val="04A0"/>
        </w:tblPrEx>
        <w:trPr>
          <w:trHeight w:val="250"/>
        </w:trPr>
        <w:tc>
          <w:tcPr>
            <w:tcW w:w="5230" w:type="dxa"/>
            <w:tcBorders>
              <w:top w:val="single" w:sz="8" w:space="0" w:color="auto"/>
              <w:left w:val="single" w:sz="8" w:space="0" w:color="auto"/>
              <w:bottom w:val="single" w:sz="18" w:space="0" w:color="auto"/>
              <w:right w:val="single" w:sz="6" w:space="0" w:color="auto"/>
            </w:tcBorders>
            <w:hideMark/>
          </w:tcPr>
          <w:p w:rsidR="00D5456D" w:rsidRPr="00317694" w14:paraId="481BA8E4"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D5456D" w:rsidRPr="00317694" w14:paraId="58F81E2C" w14:textId="77777777">
            <w:pPr>
              <w:spacing w:line="276" w:lineRule="auto"/>
              <w:jc w:val="both"/>
              <w:rPr>
                <w:bCs/>
                <w:sz w:val="22"/>
                <w:szCs w:val="22"/>
                <w:lang w:eastAsia="en-US"/>
              </w:rPr>
            </w:pPr>
            <w:r w:rsidRPr="00317694">
              <w:rPr>
                <w:bCs/>
                <w:sz w:val="22"/>
                <w:szCs w:val="22"/>
                <w:lang w:eastAsia="en-US"/>
              </w:rPr>
              <w:t xml:space="preserve"> </w:t>
            </w:r>
          </w:p>
        </w:tc>
      </w:tr>
    </w:tbl>
    <w:p w:rsidR="00D5456D" w:rsidRPr="00317694" w:rsidP="00D5456D" w14:paraId="022DDC17"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14:paraId="705AC364" w14:textId="77777777">
            <w:pPr>
              <w:spacing w:line="276" w:lineRule="auto"/>
              <w:rPr>
                <w:sz w:val="22"/>
                <w:szCs w:val="22"/>
                <w:lang w:eastAsia="en-US"/>
              </w:rPr>
            </w:pPr>
            <w:r w:rsidRPr="00317694">
              <w:rPr>
                <w:sz w:val="22"/>
                <w:szCs w:val="22"/>
                <w:lang w:eastAsia="en-US"/>
              </w:rPr>
              <w:t xml:space="preserve">Planın Uygulanmasına </w:t>
            </w:r>
          </w:p>
          <w:p w:rsidR="00D5456D" w:rsidRPr="00317694" w14:paraId="78E146D2"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14:paraId="21C0E1EC" w14:textId="77777777">
            <w:pPr>
              <w:spacing w:line="276" w:lineRule="auto"/>
              <w:rPr>
                <w:sz w:val="22"/>
                <w:szCs w:val="22"/>
                <w:lang w:eastAsia="en-US"/>
              </w:rPr>
            </w:pPr>
            <w:r w:rsidRPr="00317694">
              <w:rPr>
                <w:sz w:val="22"/>
                <w:szCs w:val="22"/>
                <w:lang w:eastAsia="en-US"/>
              </w:rPr>
              <w:t>Ulaşım araçlarının güvenlik, ekonomi, hız ve zaman gibi özellikleri üzerinde durulur.</w:t>
            </w:r>
          </w:p>
        </w:tc>
      </w:tr>
    </w:tbl>
    <w:p w:rsidR="00D5456D" w:rsidRPr="00317694" w:rsidP="00D5456D" w14:paraId="4410DFE8" w14:textId="77777777">
      <w:pPr>
        <w:pStyle w:val="Title"/>
        <w:jc w:val="left"/>
        <w:rPr>
          <w:b w:val="0"/>
          <w:sz w:val="22"/>
          <w:szCs w:val="22"/>
        </w:rPr>
      </w:pPr>
    </w:p>
    <w:p w:rsidR="00D5456D" w:rsidRPr="00317694" w:rsidP="00D5456D" w14:paraId="7B782623" w14:textId="77777777">
      <w:pPr>
        <w:pStyle w:val="Title"/>
        <w:jc w:val="left"/>
        <w:rPr>
          <w:b w:val="0"/>
          <w:sz w:val="22"/>
          <w:szCs w:val="22"/>
        </w:rPr>
      </w:pPr>
    </w:p>
    <w:p w:rsidR="00B01D83" w:rsidP="007F7FB5" w14:paraId="0D114FB2" w14:textId="77777777">
      <w:pPr>
        <w:pStyle w:val="Title"/>
        <w:rPr>
          <w:b w:val="0"/>
          <w:sz w:val="22"/>
          <w:szCs w:val="22"/>
        </w:rPr>
      </w:pPr>
    </w:p>
    <w:p w:rsidR="00B01D83" w:rsidP="007F7FB5" w14:paraId="44742285" w14:textId="77777777">
      <w:pPr>
        <w:pStyle w:val="Title"/>
        <w:rPr>
          <w:b w:val="0"/>
          <w:sz w:val="22"/>
          <w:szCs w:val="22"/>
        </w:rPr>
      </w:pPr>
    </w:p>
    <w:p w:rsidR="00B01D83" w:rsidP="007F7FB5" w14:paraId="102A13B9" w14:textId="77777777">
      <w:pPr>
        <w:pStyle w:val="Title"/>
        <w:rPr>
          <w:b w:val="0"/>
          <w:sz w:val="22"/>
          <w:szCs w:val="22"/>
        </w:rPr>
      </w:pPr>
    </w:p>
    <w:sectPr w:rsidSect="00E845D1">
      <w:headerReference w:type="even" r:id="rId5"/>
      <w:footerReference w:type="default" r:id="rId6"/>
      <w:pgSz w:w="11906" w:h="16838"/>
      <w:pgMar w:top="181" w:right="567" w:bottom="0" w:left="902" w:header="708" w:footer="708"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5E1E4BFF"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17E37A92"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3A6150B9"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